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5250"/>
        </w:tabs>
        <w:ind w:firstLine="2420" w:firstLineChars="1100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>
      <w:pPr>
        <w:tabs>
          <w:tab w:val="center" w:pos="5250"/>
        </w:tabs>
        <w:ind w:firstLine="2420" w:firstLineChars="1100"/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 xml:space="preserve">1 </w:t>
      </w:r>
    </w:p>
    <w:p>
      <w:pPr>
        <w:tabs>
          <w:tab w:val="center" w:pos="5250"/>
        </w:tabs>
        <w:ind w:firstLine="1960" w:firstLineChars="700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-114935</wp:posOffset>
                </wp:positionV>
                <wp:extent cx="7550785" cy="44831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7820" y="287020"/>
                          <a:ext cx="7550785" cy="4483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高精度CS-接触式传感器的优点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1.35pt;margin-top:-9.05pt;height:35.3pt;width:594.55pt;z-index:251659264;v-text-anchor:middle;mso-width-relative:page;mso-height-relative:page;" fillcolor="#00B0F0" filled="t" stroked="t" coordsize="21600,21600" o:gfxdata="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7d+Ps9YAAAALAQAADwAAAAAAAAAB&#10;ACAAAAAiAAAAZHJzL2Rvd25yZXYueG1sUEsBAhQAFAAAAAgAh07iQM5WEO2EAgAAFwUAAA4AAAAA&#10;AAAAAQAgAAAAJQEAAGRycy9lMm9Eb2MueG1sUEsFBgAAAAAGAAYAWQEAABsGAAAAAA==&#10;">
                <v:fill on="t" focussize="0,0"/>
                <v:stroke weight="1pt" color="#00B0F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高精度CS-接触式传感器的优点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O  圆测头Ф2*10</w:t>
      </w:r>
    </w:p>
    <w:p>
      <w:pPr>
        <w:tabs>
          <w:tab w:val="center" w:pos="5250"/>
        </w:tabs>
        <w:rPr>
          <w:rFonts w:hint="default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>
      <w:pPr>
        <w:tabs>
          <w:tab w:val="center" w:pos="5250"/>
        </w:tabs>
        <w:rPr>
          <w:rFonts w:ascii="宋体" w:hAnsi="宋体" w:eastAsia="宋体" w:cs="宋体"/>
          <w:color w:val="000000"/>
          <w:kern w:val="0"/>
          <w:sz w:val="22"/>
          <w:szCs w:val="22"/>
        </w:rPr>
      </w:pPr>
    </w:p>
    <w:p>
      <w:pPr>
        <w:tabs>
          <w:tab w:val="center" w:pos="5250"/>
        </w:tabs>
        <w:spacing w:line="360" w:lineRule="auto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●没有漂移：不会因电源电压、自发热而导致信号点漂移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tabs>
          <w:tab w:val="right" w:pos="10500"/>
        </w:tabs>
        <w:spacing w:line="360" w:lineRule="auto"/>
        <w:jc w:val="left"/>
        <w:textAlignment w:val="center"/>
        <w:rPr>
          <w:rFonts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●没有迟滞：可进行小位移的连续检测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ab/>
      </w:r>
    </w:p>
    <w:p>
      <w:pPr>
        <w:widowControl/>
        <w:spacing w:line="360" w:lineRule="auto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24"/>
        </w:rPr>
      </w:pPr>
      <w:r>
        <w:rPr>
          <w:rFonts w:hint="eastAsia" w:ascii="黑体" w:hAnsi="黑体" w:eastAsia="黑体" w:cs="黑体"/>
          <w:color w:val="000000"/>
          <w:kern w:val="0"/>
          <w:sz w:val="24"/>
        </w:rPr>
        <w:t>●动作点偏差小：1μm</w:t>
      </w:r>
      <w:r>
        <w:rPr>
          <w:rFonts w:hint="eastAsia" w:ascii="黑体" w:hAnsi="黑体" w:eastAsia="黑体" w:cs="黑体"/>
          <w:color w:val="000000"/>
          <w:kern w:val="0"/>
          <w:sz w:val="24"/>
          <w:lang w:eastAsia="zh-CN"/>
        </w:rPr>
        <w:t>（范围）</w:t>
      </w:r>
      <w:r>
        <w:rPr>
          <w:rFonts w:hint="eastAsia" w:ascii="黑体" w:hAnsi="黑体" w:eastAsia="黑体" w:cs="黑体"/>
          <w:color w:val="000000"/>
          <w:kern w:val="0"/>
          <w:sz w:val="24"/>
        </w:rPr>
        <w:t>的重复精度、可用作CNC机床的原点，基点</w:t>
      </w:r>
    </w:p>
    <w:p>
      <w:pPr>
        <w:widowControl/>
        <w:jc w:val="center"/>
        <w:textAlignment w:val="center"/>
        <w:rPr>
          <w:rFonts w:ascii="宋体" w:hAnsi="宋体" w:eastAsia="宋体" w:cs="宋体"/>
          <w:kern w:val="0"/>
          <w:sz w:val="24"/>
        </w:rPr>
      </w:pPr>
      <w:r>
        <w:drawing>
          <wp:inline distT="0" distB="0" distL="114300" distR="114300">
            <wp:extent cx="5034280" cy="2465070"/>
            <wp:effectExtent l="0" t="0" r="7620" b="11430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t="-13140"/>
                    <a:stretch>
                      <a:fillRect/>
                    </a:stretch>
                  </pic:blipFill>
                  <pic:spPr>
                    <a:xfrm>
                      <a:off x="0" y="0"/>
                      <a:ext cx="503428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148205" cy="1052830"/>
            <wp:effectExtent l="0" t="0" r="10795" b="127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820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-126365</wp:posOffset>
                </wp:positionH>
                <wp:positionV relativeFrom="paragraph">
                  <wp:posOffset>72390</wp:posOffset>
                </wp:positionV>
                <wp:extent cx="7610475" cy="28575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0475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95pt;margin-top:5.7pt;height:2.25pt;width:599.25pt;z-index:251661312;mso-width-relative:page;mso-height-relative:page;" filled="f" stroked="t" coordsize="21600,21600" o:gfxdata="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eOrANcAAAAKAQAADwAAAAAAAAABACAAAAAiAAAAZHJzL2Rv&#10;d25yZXYueG1sUEsBAhQAFAAAAAgAh07iQPNYUYACAgAA5gMAAA4AAAAAAAAAAQAgAAAAJgEAAGRy&#10;cy9lMm9Eb2MueG1sUEsFBgAAAAAGAAYAWQEAAJoFAAAAAA==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separate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  <w:r>
        <w:rPr>
          <w:rFonts w:ascii="宋体" w:hAnsi="宋体" w:eastAsia="宋体" w:cs="宋体"/>
          <w:kern w:val="0"/>
          <w:sz w:val="24"/>
        </w:rPr>
        <w:fldChar w:fldCharType="begin"/>
      </w:r>
      <w:r>
        <w:rPr>
          <w:rFonts w:ascii="宋体" w:hAnsi="宋体" w:eastAsia="宋体" w:cs="宋体"/>
          <w:kern w:val="0"/>
          <w:sz w:val="24"/>
        </w:rPr>
        <w:instrText xml:space="preserve">INCLUDEPICTURE \d "C:\\Users\\Administrator\\Documents\\Tencent Files\\137923407\\Image\\C2C\\YFP9T{Q%3]T]E8F[O2}}XSP.png" \* MERGEFORMATINET </w:instrText>
      </w:r>
      <w:r>
        <w:rPr>
          <w:rFonts w:ascii="宋体" w:hAnsi="宋体" w:eastAsia="宋体" w:cs="宋体"/>
          <w:kern w:val="0"/>
          <w:sz w:val="24"/>
        </w:rPr>
        <w:fldChar w:fldCharType="end"/>
      </w:r>
    </w:p>
    <w:p>
      <w:pPr>
        <w:widowControl/>
        <w:jc w:val="center"/>
        <w:textAlignment w:val="center"/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297180</wp:posOffset>
                </wp:positionV>
                <wp:extent cx="7543800" cy="28575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2857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23.4pt;height:2.25pt;width:594pt;z-index:251662336;mso-width-relative:page;mso-height-relative:page;" filled="f" stroked="t" coordsize="21600,21600" o:gfxdata="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xLbvi2AAAAAoBAAAPAAAAAAAAAAEAIAAAACIAAABkcnMvZG93&#10;bnJldi54bWxQSwECFAAUAAAACACHTuJAij3yJAACAADmAwAADgAAAAAAAAABACAAAAAnAQAAZHJz&#10;L2Uyb0RvYy54bWxQSwUGAAAAAAYABgBZAQAAmQ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textAlignment w:val="center"/>
        <w:rPr>
          <w:rFonts w:ascii="黑体" w:hAnsi="黑体" w:eastAsia="黑体" w:cs="黑体"/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●型号规格                                                                 </w:t>
      </w:r>
      <w:r>
        <w:rPr>
          <w:rFonts w:hint="eastAsia" w:ascii="黑体" w:hAnsi="黑体" w:eastAsia="黑体" w:cs="黑体"/>
        </w:rPr>
        <w:t>单位mm</w:t>
      </w:r>
    </w:p>
    <w:tbl>
      <w:tblPr>
        <w:tblStyle w:val="6"/>
        <w:tblpPr w:leftFromText="180" w:rightFromText="180" w:vertAnchor="text" w:horzAnchor="page" w:tblpX="396" w:tblpY="8"/>
        <w:tblOverlap w:val="never"/>
        <w:tblW w:w="11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1320"/>
        <w:gridCol w:w="1860"/>
        <w:gridCol w:w="1125"/>
        <w:gridCol w:w="1875"/>
        <w:gridCol w:w="1215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29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标准型号名称</w:t>
            </w:r>
          </w:p>
        </w:tc>
        <w:tc>
          <w:tcPr>
            <w:tcW w:w="132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动态形态</w:t>
            </w:r>
          </w:p>
        </w:tc>
        <w:tc>
          <w:tcPr>
            <w:tcW w:w="1860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动作之前的移动</w:t>
            </w:r>
          </w:p>
        </w:tc>
        <w:tc>
          <w:tcPr>
            <w:tcW w:w="112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187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外形</w:t>
            </w:r>
          </w:p>
        </w:tc>
        <w:tc>
          <w:tcPr>
            <w:tcW w:w="1215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保护构造</w:t>
            </w:r>
          </w:p>
        </w:tc>
        <w:tc>
          <w:tcPr>
            <w:tcW w:w="2167" w:type="dxa"/>
            <w:shd w:val="clear" w:color="auto" w:fill="BDD7EE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2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CSM8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W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B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-L10</w:t>
            </w: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112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2.0</w:t>
            </w:r>
          </w:p>
        </w:tc>
        <w:tc>
          <w:tcPr>
            <w:tcW w:w="18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M8X0.75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tabs>
                <w:tab w:val="center" w:pos="717"/>
                <w:tab w:val="right" w:pos="1315"/>
              </w:tabs>
              <w:jc w:val="center"/>
              <w:textAlignment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IP65</w:t>
            </w:r>
          </w:p>
        </w:tc>
        <w:tc>
          <w:tcPr>
            <w:tcW w:w="2167" w:type="dxa"/>
            <w:vAlign w:val="center"/>
          </w:tcPr>
          <w:p>
            <w:pPr>
              <w:tabs>
                <w:tab w:val="right" w:pos="10500"/>
              </w:tabs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可替换</w:t>
            </w:r>
          </w:p>
        </w:tc>
      </w:tr>
    </w:tbl>
    <w:p>
      <w:pPr>
        <w:tabs>
          <w:tab w:val="right" w:pos="10500"/>
        </w:tabs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</w:p>
    <w:p>
      <w:pPr>
        <w:tabs>
          <w:tab w:val="right" w:pos="10500"/>
        </w:tabs>
        <w:rPr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/>
          <w:b/>
          <w:bCs/>
          <w:color w:val="5B9BD5" w:themeColor="accent1"/>
          <w:sz w:val="28"/>
          <w:szCs w:val="28"/>
          <w14:textFill>
            <w14:solidFill>
              <w14:schemeClr w14:val="accent1"/>
            </w14:solidFill>
          </w14:textFill>
        </w:rPr>
        <w:t>●通用规格</w:t>
      </w:r>
    </w:p>
    <w:tbl>
      <w:tblPr>
        <w:tblStyle w:val="5"/>
        <w:tblpPr w:leftFromText="180" w:rightFromText="180" w:vertAnchor="text" w:horzAnchor="page" w:tblpX="303" w:tblpY="108"/>
        <w:tblOverlap w:val="never"/>
        <w:tblW w:w="513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1"/>
        <w:gridCol w:w="377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2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接点构造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  点  构  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动作形态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NC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(常闭)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行程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Z方向1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摆动+/-15°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动作点的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重复精度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0.00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（范围）（条件：操作速度50~200mm/min）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迟滞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9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接点精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度寿命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500万次 （没有因摇动而导致误动作并在额定电压、电流范围内使用时）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接触力</w:t>
            </w: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val="en-US" w:eastAsia="zh-CN"/>
              </w:rPr>
              <w:t>1.2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N</w:t>
            </w:r>
          </w:p>
        </w:tc>
      </w:tr>
    </w:tbl>
    <w:tbl>
      <w:tblPr>
        <w:tblStyle w:val="5"/>
        <w:tblpPr w:leftFromText="180" w:rightFromText="180" w:vertAnchor="text" w:horzAnchor="page" w:tblpX="5397" w:tblpY="123"/>
        <w:tblOverlap w:val="never"/>
        <w:tblW w:w="577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70"/>
        <w:gridCol w:w="43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外壳材质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hint="eastAsia" w:ascii="黑体" w:hAnsi="黑体" w:eastAsia="宋体" w:cs="黑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SUS30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触头材质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SUS HRC50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电线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耐油、耐高温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红黑2芯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散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线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eastAsia="zh-CN"/>
              </w:rPr>
              <w:t>，外加玻纤管保护，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标准长1米，拉伸强度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0N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使用温</w:t>
            </w:r>
          </w:p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度范围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0℃～80℃ 不得结冰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4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接点额定值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DC5V～DC24V 稳态电流10mA以下（突入电流20mA以下）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6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4C6E7" w:themeFill="accent5" w:themeFillTint="66"/>
            <w:vAlign w:val="center"/>
          </w:tcPr>
          <w:p>
            <w:pPr>
              <w:widowControl/>
              <w:jc w:val="distribute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标准附件</w:t>
            </w:r>
          </w:p>
        </w:tc>
        <w:tc>
          <w:tcPr>
            <w:tcW w:w="4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</w:rPr>
              <w:t>2个螺母</w:t>
            </w:r>
          </w:p>
        </w:tc>
      </w:tr>
    </w:tbl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  <w:sz w:val="22"/>
          <w:szCs w:val="22"/>
        </w:rPr>
        <w:t>※ 请勿使用10mm/min以下的操作速度。</w:t>
      </w:r>
    </w:p>
    <w:p>
      <w:pPr>
        <w:tabs>
          <w:tab w:val="right" w:pos="10500"/>
        </w:tabs>
        <w:jc w:val="lef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ab/>
      </w:r>
    </w:p>
    <w:p>
      <w:pPr>
        <w:tabs>
          <w:tab w:val="left" w:pos="9676"/>
        </w:tabs>
        <w:jc w:val="left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-145415</wp:posOffset>
                </wp:positionH>
                <wp:positionV relativeFrom="paragraph">
                  <wp:posOffset>65405</wp:posOffset>
                </wp:positionV>
                <wp:extent cx="7591425" cy="1905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75920" y="9842500"/>
                          <a:ext cx="75914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2E75B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1.45pt;margin-top:5.15pt;height:1.5pt;width:597.75pt;z-index:251660288;mso-width-relative:page;mso-height-relative:page;" filled="f" stroked="t" coordsize="21600,21600" o:gfxdata="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gpw91wAAAAoBAAAPAAAAAAAAAAEAIAAAACIAAABk&#10;cnMvZG93bnJldi54bWxQSwECFAAUAAAACACHTuJAcEcfxQcCAADxAwAADgAAAAAAAAABACAAAAAm&#10;AQAAZHJzL2Uyb0RvYy54bWxQSwUGAAAAAAYABgBZAQAAnwUAAAAA&#10;">
                <v:fill on="f" focussize="0,0"/>
                <v:stroke weight="1.5pt" color="#225889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Ho-jiang </w:t>
      </w:r>
      <w:r>
        <w:rPr>
          <w:rFonts w:hint="eastAsia" w:ascii="黑体" w:hAnsi="黑体" w:eastAsia="黑体" w:cs="黑体"/>
          <w:szCs w:val="21"/>
        </w:rPr>
        <w:t xml:space="preserve"> 深圳市</w:t>
      </w:r>
      <w:r>
        <w:rPr>
          <w:rFonts w:hint="eastAsia" w:ascii="黑体" w:hAnsi="黑体" w:eastAsia="黑体" w:cs="黑体"/>
          <w:sz w:val="22"/>
          <w:szCs w:val="22"/>
        </w:rPr>
        <w:t>弘匠科技有限公司   Tel:0755-28963886  Fax:0755-28963886  E-mail:hongjiang71@163.com</w:t>
      </w:r>
    </w:p>
    <w:sectPr>
      <w:pgSz w:w="11906" w:h="16838"/>
      <w:pgMar w:top="323" w:right="0" w:bottom="-107" w:left="2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OWJhMTY3YmY1NGRjZmNiMDc5N2Q1Nzg1MjE4YmQifQ=="/>
  </w:docVars>
  <w:rsids>
    <w:rsidRoot w:val="170E5C71"/>
    <w:rsid w:val="001414CE"/>
    <w:rsid w:val="0058411A"/>
    <w:rsid w:val="00A214C8"/>
    <w:rsid w:val="01CD0091"/>
    <w:rsid w:val="03847B64"/>
    <w:rsid w:val="03FD0B6B"/>
    <w:rsid w:val="04C3521C"/>
    <w:rsid w:val="05906E6F"/>
    <w:rsid w:val="05FE2279"/>
    <w:rsid w:val="06267CE7"/>
    <w:rsid w:val="071518A1"/>
    <w:rsid w:val="08FE16DA"/>
    <w:rsid w:val="09224F72"/>
    <w:rsid w:val="09F55491"/>
    <w:rsid w:val="0A957614"/>
    <w:rsid w:val="0B24784B"/>
    <w:rsid w:val="0B744F7F"/>
    <w:rsid w:val="0C2D6882"/>
    <w:rsid w:val="0C55064C"/>
    <w:rsid w:val="0D6D00AB"/>
    <w:rsid w:val="105C12A8"/>
    <w:rsid w:val="1281618A"/>
    <w:rsid w:val="1396758B"/>
    <w:rsid w:val="155A0C24"/>
    <w:rsid w:val="15740748"/>
    <w:rsid w:val="170E5C71"/>
    <w:rsid w:val="17917178"/>
    <w:rsid w:val="19D30751"/>
    <w:rsid w:val="1A276344"/>
    <w:rsid w:val="1AB51E82"/>
    <w:rsid w:val="1B643986"/>
    <w:rsid w:val="1C5B0E93"/>
    <w:rsid w:val="1C7A3B16"/>
    <w:rsid w:val="1C914C30"/>
    <w:rsid w:val="1EC23008"/>
    <w:rsid w:val="27102C59"/>
    <w:rsid w:val="299169E2"/>
    <w:rsid w:val="2A556BE8"/>
    <w:rsid w:val="2AA13E6B"/>
    <w:rsid w:val="2CFF6B72"/>
    <w:rsid w:val="2D503A27"/>
    <w:rsid w:val="2EF43032"/>
    <w:rsid w:val="2F166D16"/>
    <w:rsid w:val="2F2409C3"/>
    <w:rsid w:val="345E33DB"/>
    <w:rsid w:val="352837B0"/>
    <w:rsid w:val="37457CE0"/>
    <w:rsid w:val="391170B8"/>
    <w:rsid w:val="393D23FB"/>
    <w:rsid w:val="3B5C49E4"/>
    <w:rsid w:val="3D2B69EE"/>
    <w:rsid w:val="3D5D7DBB"/>
    <w:rsid w:val="3D7D293D"/>
    <w:rsid w:val="41723E0B"/>
    <w:rsid w:val="41AE2DD7"/>
    <w:rsid w:val="421505C0"/>
    <w:rsid w:val="42200095"/>
    <w:rsid w:val="43163870"/>
    <w:rsid w:val="44062BCB"/>
    <w:rsid w:val="446A3A3F"/>
    <w:rsid w:val="464479D5"/>
    <w:rsid w:val="46FF3B70"/>
    <w:rsid w:val="47625967"/>
    <w:rsid w:val="47CA1D71"/>
    <w:rsid w:val="48103C1C"/>
    <w:rsid w:val="4A0F3070"/>
    <w:rsid w:val="4A6F6868"/>
    <w:rsid w:val="4BEB4C10"/>
    <w:rsid w:val="4D200D8A"/>
    <w:rsid w:val="4D6B16A7"/>
    <w:rsid w:val="4EA97E29"/>
    <w:rsid w:val="50FD7210"/>
    <w:rsid w:val="51367A5E"/>
    <w:rsid w:val="529E09FF"/>
    <w:rsid w:val="55082439"/>
    <w:rsid w:val="56354E38"/>
    <w:rsid w:val="56B40B82"/>
    <w:rsid w:val="58B77D46"/>
    <w:rsid w:val="58F432AE"/>
    <w:rsid w:val="59040C85"/>
    <w:rsid w:val="598F2C40"/>
    <w:rsid w:val="5A2E710E"/>
    <w:rsid w:val="5BAB6F31"/>
    <w:rsid w:val="5C7C71CB"/>
    <w:rsid w:val="5DF94AFD"/>
    <w:rsid w:val="60F22144"/>
    <w:rsid w:val="63B40EB1"/>
    <w:rsid w:val="64E925B2"/>
    <w:rsid w:val="66E27A7B"/>
    <w:rsid w:val="6C8A6809"/>
    <w:rsid w:val="6E73284C"/>
    <w:rsid w:val="6F4530E7"/>
    <w:rsid w:val="71206757"/>
    <w:rsid w:val="728A456A"/>
    <w:rsid w:val="738C5DFE"/>
    <w:rsid w:val="746075A2"/>
    <w:rsid w:val="76214FF9"/>
    <w:rsid w:val="76BE20D7"/>
    <w:rsid w:val="7C077F70"/>
    <w:rsid w:val="7D745D19"/>
    <w:rsid w:val="7DEF6A32"/>
    <w:rsid w:val="7EEA5FAE"/>
    <w:rsid w:val="7FE979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www.jujumao.org</Company>
  <Pages>1</Pages>
  <Words>338</Words>
  <Characters>491</Characters>
  <Lines>13</Lines>
  <Paragraphs>3</Paragraphs>
  <TotalTime>0</TotalTime>
  <ScaleCrop>false</ScaleCrop>
  <LinksUpToDate>false</LinksUpToDate>
  <CharactersWithSpaces>582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2016-09-23T15:12:00Z</dcterms:created>
  <dc:creator>Administrator</dc:creator>
  <cp:lastModifiedBy>Qing</cp:lastModifiedBy>
  <cp:lastPrinted>2023-09-14T09:03:00Z</cp:lastPrinted>
  <dcterms:modified xsi:type="dcterms:W3CDTF">2024-01-11T06:05:47Z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8655F8C9E9254C56A554F5122BDA22AC_13</vt:lpwstr>
  </property>
</Properties>
</file>